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D16DF" w14:textId="77777777" w:rsidR="00C24D69" w:rsidRPr="0036762F" w:rsidRDefault="00C24D69" w:rsidP="00C24D69">
      <w:pPr>
        <w:ind w:left="-540" w:right="-545" w:hanging="360"/>
        <w:jc w:val="center"/>
        <w:rPr>
          <w:sz w:val="24"/>
          <w:szCs w:val="20"/>
        </w:rPr>
      </w:pPr>
      <w:r w:rsidRPr="0036762F">
        <w:rPr>
          <w:sz w:val="24"/>
          <w:szCs w:val="20"/>
        </w:rPr>
        <w:t xml:space="preserve">Энгельсский технологический институт (филиал) федерального государственного </w:t>
      </w:r>
      <w:proofErr w:type="gramStart"/>
      <w:r w:rsidRPr="0036762F">
        <w:rPr>
          <w:sz w:val="24"/>
          <w:szCs w:val="20"/>
        </w:rPr>
        <w:t>бюджетного  образовательного</w:t>
      </w:r>
      <w:proofErr w:type="gramEnd"/>
      <w:r w:rsidRPr="0036762F">
        <w:rPr>
          <w:sz w:val="24"/>
          <w:szCs w:val="20"/>
        </w:rPr>
        <w:t xml:space="preserve"> учреждения</w:t>
      </w:r>
    </w:p>
    <w:p w14:paraId="6F835189" w14:textId="77777777" w:rsidR="00C24D69" w:rsidRPr="0036762F" w:rsidRDefault="00C24D69" w:rsidP="00C24D69">
      <w:pPr>
        <w:jc w:val="center"/>
        <w:rPr>
          <w:sz w:val="24"/>
          <w:szCs w:val="20"/>
        </w:rPr>
      </w:pPr>
      <w:r w:rsidRPr="0036762F">
        <w:rPr>
          <w:sz w:val="24"/>
          <w:szCs w:val="20"/>
        </w:rPr>
        <w:t>высшего образования</w:t>
      </w:r>
    </w:p>
    <w:p w14:paraId="1BDBDD86" w14:textId="77777777" w:rsidR="00C24D69" w:rsidRPr="0036762F" w:rsidRDefault="00C24D69" w:rsidP="00C24D69">
      <w:pPr>
        <w:ind w:left="-540"/>
        <w:jc w:val="center"/>
        <w:rPr>
          <w:sz w:val="24"/>
          <w:szCs w:val="20"/>
        </w:rPr>
      </w:pPr>
      <w:r w:rsidRPr="0036762F">
        <w:rPr>
          <w:sz w:val="24"/>
          <w:szCs w:val="20"/>
        </w:rPr>
        <w:t xml:space="preserve"> «Саратовский государственный технический университет имени Гагарина Ю.А.»</w:t>
      </w:r>
    </w:p>
    <w:p w14:paraId="5CCE0EC2" w14:textId="77777777" w:rsidR="00C24D69" w:rsidRPr="004C4178" w:rsidRDefault="00C24D69" w:rsidP="00C24D69">
      <w:pPr>
        <w:pStyle w:val="ac"/>
        <w:spacing w:before="10"/>
        <w:ind w:left="0" w:firstLine="0"/>
      </w:pPr>
    </w:p>
    <w:p w14:paraId="68190157" w14:textId="77777777" w:rsidR="00C24D69" w:rsidRPr="00EF5131" w:rsidRDefault="00C24D69" w:rsidP="00C24D69">
      <w:pPr>
        <w:ind w:left="1449" w:right="1831"/>
        <w:jc w:val="center"/>
        <w:rPr>
          <w:sz w:val="24"/>
          <w:szCs w:val="24"/>
          <w:u w:val="single"/>
        </w:rPr>
      </w:pPr>
      <w:r w:rsidRPr="00EF5131">
        <w:rPr>
          <w:sz w:val="24"/>
          <w:szCs w:val="24"/>
          <w:u w:val="single"/>
        </w:rPr>
        <w:t>Кафедра «Естественные и математические науки»</w:t>
      </w:r>
    </w:p>
    <w:p w14:paraId="225550C8" w14:textId="77777777" w:rsidR="00C24D69" w:rsidRDefault="00C24D69" w:rsidP="00C24D69">
      <w:pPr>
        <w:suppressAutoHyphens/>
        <w:adjustRightInd w:val="0"/>
        <w:jc w:val="center"/>
        <w:rPr>
          <w:b/>
          <w:bCs/>
          <w:sz w:val="24"/>
          <w:szCs w:val="24"/>
        </w:rPr>
      </w:pPr>
    </w:p>
    <w:p w14:paraId="3E08CAE5" w14:textId="77777777" w:rsidR="00C24D69" w:rsidRDefault="00C24D69" w:rsidP="00C24D69">
      <w:pPr>
        <w:suppressAutoHyphens/>
        <w:adjustRightInd w:val="0"/>
        <w:jc w:val="center"/>
        <w:rPr>
          <w:b/>
          <w:bCs/>
          <w:sz w:val="24"/>
          <w:szCs w:val="24"/>
        </w:rPr>
      </w:pPr>
    </w:p>
    <w:p w14:paraId="725C7C8B" w14:textId="77777777" w:rsidR="00C24D69" w:rsidRPr="0036762F" w:rsidRDefault="00C24D69" w:rsidP="00C24D69">
      <w:pPr>
        <w:suppressAutoHyphens/>
        <w:adjustRightInd w:val="0"/>
        <w:jc w:val="center"/>
        <w:rPr>
          <w:b/>
          <w:bCs/>
          <w:sz w:val="24"/>
          <w:szCs w:val="24"/>
        </w:rPr>
      </w:pPr>
    </w:p>
    <w:p w14:paraId="538ED4AA" w14:textId="77777777" w:rsidR="00C24D69" w:rsidRPr="00C24D69" w:rsidRDefault="00C24D69" w:rsidP="00C24D69">
      <w:pPr>
        <w:suppressAutoHyphens/>
        <w:adjustRightInd w:val="0"/>
        <w:jc w:val="center"/>
        <w:rPr>
          <w:b/>
          <w:bCs/>
          <w:sz w:val="28"/>
          <w:szCs w:val="28"/>
        </w:rPr>
      </w:pPr>
      <w:r w:rsidRPr="00C24D69">
        <w:rPr>
          <w:b/>
          <w:bCs/>
          <w:sz w:val="28"/>
          <w:szCs w:val="28"/>
        </w:rPr>
        <w:t>АННОТАЦИЯ К РАБОЧЕЙ ПРОГРАММЕ</w:t>
      </w:r>
    </w:p>
    <w:p w14:paraId="1113305D" w14:textId="77777777" w:rsidR="00C24D69" w:rsidRPr="00451524" w:rsidRDefault="00C24D69" w:rsidP="00C24D69">
      <w:pPr>
        <w:suppressAutoHyphens/>
        <w:adjustRightInd w:val="0"/>
        <w:jc w:val="center"/>
        <w:rPr>
          <w:b/>
          <w:bCs/>
          <w:sz w:val="28"/>
          <w:szCs w:val="28"/>
        </w:rPr>
      </w:pPr>
    </w:p>
    <w:p w14:paraId="28330FE4" w14:textId="77777777" w:rsidR="00C24D69" w:rsidRDefault="00C24D69" w:rsidP="00C24D69">
      <w:pPr>
        <w:suppressAutoHyphens/>
        <w:adjustRightInd w:val="0"/>
        <w:jc w:val="center"/>
        <w:rPr>
          <w:sz w:val="28"/>
          <w:szCs w:val="28"/>
        </w:rPr>
      </w:pPr>
      <w:r w:rsidRPr="00451524">
        <w:rPr>
          <w:sz w:val="28"/>
          <w:szCs w:val="28"/>
        </w:rPr>
        <w:t xml:space="preserve">по дисциплине </w:t>
      </w:r>
    </w:p>
    <w:p w14:paraId="49F568D5" w14:textId="77777777" w:rsidR="00C24D69" w:rsidRPr="000C6357" w:rsidRDefault="00C24D69" w:rsidP="00C24D69">
      <w:pPr>
        <w:suppressAutoHyphens/>
        <w:adjustRightInd w:val="0"/>
        <w:jc w:val="center"/>
        <w:rPr>
          <w:sz w:val="28"/>
          <w:szCs w:val="28"/>
        </w:rPr>
      </w:pPr>
      <w:r w:rsidRPr="000C6357">
        <w:rPr>
          <w:sz w:val="28"/>
          <w:szCs w:val="28"/>
        </w:rPr>
        <w:t>Б.1.1</w:t>
      </w:r>
      <w:r>
        <w:rPr>
          <w:sz w:val="28"/>
          <w:szCs w:val="28"/>
        </w:rPr>
        <w:t>.20.</w:t>
      </w:r>
      <w:r w:rsidRPr="000C6357">
        <w:rPr>
          <w:sz w:val="28"/>
          <w:szCs w:val="28"/>
        </w:rPr>
        <w:t xml:space="preserve"> «</w:t>
      </w:r>
      <w:r>
        <w:rPr>
          <w:sz w:val="28"/>
          <w:szCs w:val="28"/>
        </w:rPr>
        <w:t>Оборудование швейного производства</w:t>
      </w:r>
      <w:r w:rsidRPr="000C6357">
        <w:rPr>
          <w:sz w:val="28"/>
          <w:szCs w:val="28"/>
        </w:rPr>
        <w:t>»</w:t>
      </w:r>
    </w:p>
    <w:p w14:paraId="66C38666" w14:textId="77777777" w:rsidR="00C24D69" w:rsidRPr="00451524" w:rsidRDefault="00C24D69" w:rsidP="00C24D69">
      <w:pPr>
        <w:pStyle w:val="a7"/>
        <w:tabs>
          <w:tab w:val="left" w:pos="-110"/>
        </w:tabs>
        <w:spacing w:before="2" w:line="322" w:lineRule="exact"/>
        <w:ind w:left="0"/>
        <w:jc w:val="center"/>
        <w:rPr>
          <w:sz w:val="28"/>
          <w:szCs w:val="28"/>
        </w:rPr>
      </w:pPr>
    </w:p>
    <w:p w14:paraId="7607DAC8" w14:textId="77777777" w:rsidR="00C24D69" w:rsidRPr="00451524" w:rsidRDefault="00C24D69" w:rsidP="00C24D69">
      <w:pPr>
        <w:pStyle w:val="a7"/>
        <w:tabs>
          <w:tab w:val="left" w:pos="-110"/>
        </w:tabs>
        <w:spacing w:before="2" w:line="322" w:lineRule="exact"/>
        <w:ind w:left="0"/>
        <w:jc w:val="center"/>
        <w:rPr>
          <w:sz w:val="28"/>
          <w:szCs w:val="28"/>
        </w:rPr>
      </w:pPr>
      <w:r w:rsidRPr="00451524">
        <w:rPr>
          <w:sz w:val="28"/>
          <w:szCs w:val="28"/>
        </w:rPr>
        <w:t>для направления подготовки</w:t>
      </w:r>
    </w:p>
    <w:p w14:paraId="266121CB" w14:textId="77777777" w:rsidR="00C24D69" w:rsidRPr="00EF5131" w:rsidRDefault="00C24D69" w:rsidP="00C24D69">
      <w:pPr>
        <w:pStyle w:val="a7"/>
        <w:tabs>
          <w:tab w:val="left" w:pos="-110"/>
        </w:tabs>
        <w:spacing w:before="2" w:line="322" w:lineRule="exact"/>
        <w:ind w:left="0"/>
        <w:jc w:val="center"/>
        <w:rPr>
          <w:sz w:val="28"/>
          <w:szCs w:val="28"/>
          <w:u w:val="single"/>
        </w:rPr>
      </w:pPr>
      <w:r w:rsidRPr="00EF5131">
        <w:rPr>
          <w:sz w:val="28"/>
          <w:szCs w:val="28"/>
          <w:u w:val="single"/>
        </w:rPr>
        <w:t>29.03.05«Конструирование изделий легкой промышленности»</w:t>
      </w:r>
    </w:p>
    <w:p w14:paraId="775A3B64" w14:textId="77777777" w:rsidR="00C24D69" w:rsidRDefault="00C24D69" w:rsidP="00C24D69">
      <w:pPr>
        <w:spacing w:line="322" w:lineRule="exact"/>
        <w:ind w:right="-38"/>
        <w:jc w:val="center"/>
        <w:rPr>
          <w:sz w:val="28"/>
          <w:szCs w:val="28"/>
        </w:rPr>
      </w:pPr>
    </w:p>
    <w:p w14:paraId="5BA55294" w14:textId="77777777" w:rsidR="00C24D69" w:rsidRDefault="00C24D69" w:rsidP="00C24D69">
      <w:pPr>
        <w:spacing w:line="322" w:lineRule="exact"/>
        <w:ind w:right="-38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51524">
        <w:rPr>
          <w:sz w:val="28"/>
          <w:szCs w:val="28"/>
        </w:rPr>
        <w:t>рофиль</w:t>
      </w:r>
    </w:p>
    <w:p w14:paraId="705DDD4A" w14:textId="77777777" w:rsidR="00C24D69" w:rsidRPr="000C6357" w:rsidRDefault="00C24D69" w:rsidP="00C24D69">
      <w:pPr>
        <w:spacing w:line="322" w:lineRule="exact"/>
        <w:ind w:right="-38"/>
        <w:jc w:val="center"/>
        <w:rPr>
          <w:sz w:val="28"/>
          <w:szCs w:val="28"/>
        </w:rPr>
      </w:pPr>
      <w:r w:rsidRPr="000C6357">
        <w:rPr>
          <w:sz w:val="28"/>
          <w:szCs w:val="28"/>
        </w:rPr>
        <w:t xml:space="preserve"> «</w:t>
      </w:r>
      <w:r w:rsidRPr="00E97986">
        <w:rPr>
          <w:sz w:val="28"/>
          <w:szCs w:val="28"/>
        </w:rPr>
        <w:t>Дизайн и конструирование швейных изделий</w:t>
      </w:r>
      <w:r w:rsidRPr="000C6357">
        <w:rPr>
          <w:sz w:val="28"/>
          <w:szCs w:val="28"/>
        </w:rPr>
        <w:t>»</w:t>
      </w:r>
    </w:p>
    <w:p w14:paraId="5BFF64CE" w14:textId="77777777" w:rsidR="00C24D69" w:rsidRPr="00451524" w:rsidRDefault="00C24D69" w:rsidP="00C24D69">
      <w:pPr>
        <w:suppressAutoHyphens/>
        <w:adjustRightInd w:val="0"/>
        <w:ind w:right="88"/>
        <w:jc w:val="center"/>
        <w:rPr>
          <w:sz w:val="28"/>
          <w:szCs w:val="28"/>
        </w:rPr>
      </w:pPr>
    </w:p>
    <w:p w14:paraId="6FCB15AA" w14:textId="77777777" w:rsidR="00C24D69" w:rsidRPr="004C4178" w:rsidRDefault="00C24D69" w:rsidP="00C24D69">
      <w:pPr>
        <w:pStyle w:val="ac"/>
        <w:spacing w:before="1"/>
        <w:ind w:left="0" w:firstLine="0"/>
      </w:pPr>
    </w:p>
    <w:p w14:paraId="5D0B0B00" w14:textId="77777777" w:rsidR="00C24D69" w:rsidRDefault="00C24D69" w:rsidP="00C24D69">
      <w:pPr>
        <w:ind w:left="242" w:right="7306"/>
        <w:rPr>
          <w:sz w:val="24"/>
          <w:szCs w:val="24"/>
        </w:rPr>
      </w:pPr>
    </w:p>
    <w:p w14:paraId="0BB1DCBD" w14:textId="77777777" w:rsidR="00C24D69" w:rsidRDefault="00C24D69" w:rsidP="00C24D69">
      <w:pPr>
        <w:ind w:left="242" w:right="7306"/>
        <w:rPr>
          <w:sz w:val="24"/>
          <w:szCs w:val="24"/>
        </w:rPr>
      </w:pPr>
    </w:p>
    <w:p w14:paraId="416DFB0D" w14:textId="77777777" w:rsidR="00C24D69" w:rsidRDefault="00C24D69" w:rsidP="00C24D69">
      <w:pPr>
        <w:ind w:right="6655"/>
        <w:rPr>
          <w:sz w:val="24"/>
          <w:szCs w:val="24"/>
        </w:rPr>
      </w:pPr>
    </w:p>
    <w:p w14:paraId="33450AFF" w14:textId="77777777" w:rsidR="00C24D69" w:rsidRPr="00E97986" w:rsidRDefault="00C24D69" w:rsidP="00C24D69">
      <w:pPr>
        <w:adjustRightInd w:val="0"/>
        <w:rPr>
          <w:b/>
          <w:bCs/>
          <w:sz w:val="28"/>
          <w:szCs w:val="28"/>
        </w:rPr>
      </w:pPr>
      <w:r w:rsidRPr="00E97986">
        <w:rPr>
          <w:bCs/>
          <w:sz w:val="28"/>
          <w:szCs w:val="28"/>
        </w:rPr>
        <w:t>Формы обучения: очная</w:t>
      </w:r>
    </w:p>
    <w:p w14:paraId="7AC3BA57" w14:textId="77777777" w:rsidR="00C24D69" w:rsidRPr="00E97986" w:rsidRDefault="00C24D69" w:rsidP="00C24D69">
      <w:pPr>
        <w:adjustRightInd w:val="0"/>
        <w:rPr>
          <w:bCs/>
          <w:sz w:val="28"/>
          <w:szCs w:val="28"/>
        </w:rPr>
      </w:pPr>
      <w:r w:rsidRPr="00E97986">
        <w:rPr>
          <w:bCs/>
          <w:sz w:val="28"/>
          <w:szCs w:val="28"/>
        </w:rPr>
        <w:t>Объем дисциплины:</w:t>
      </w:r>
    </w:p>
    <w:p w14:paraId="41D0966A" w14:textId="77777777" w:rsidR="00C24D69" w:rsidRPr="00E97986" w:rsidRDefault="00C24D69" w:rsidP="00C24D69">
      <w:pPr>
        <w:adjustRightInd w:val="0"/>
        <w:ind w:left="2832" w:firstLine="708"/>
        <w:rPr>
          <w:bCs/>
          <w:sz w:val="28"/>
          <w:szCs w:val="28"/>
        </w:rPr>
      </w:pPr>
      <w:r w:rsidRPr="00E87630">
        <w:rPr>
          <w:bCs/>
          <w:color w:val="0000FF"/>
          <w:sz w:val="28"/>
          <w:szCs w:val="28"/>
        </w:rPr>
        <w:t xml:space="preserve">  </w:t>
      </w:r>
      <w:r w:rsidRPr="00E97986">
        <w:rPr>
          <w:sz w:val="28"/>
          <w:szCs w:val="28"/>
          <w:lang w:bidi="ru-RU"/>
        </w:rPr>
        <w:t xml:space="preserve">в зачетных единицах: </w:t>
      </w:r>
      <w:r>
        <w:rPr>
          <w:sz w:val="28"/>
          <w:szCs w:val="28"/>
          <w:lang w:bidi="ru-RU"/>
        </w:rPr>
        <w:t>3</w:t>
      </w:r>
      <w:r w:rsidRPr="00E97986">
        <w:rPr>
          <w:bCs/>
          <w:sz w:val="28"/>
          <w:szCs w:val="28"/>
        </w:rPr>
        <w:t xml:space="preserve"> </w:t>
      </w:r>
      <w:proofErr w:type="spellStart"/>
      <w:r w:rsidRPr="00E97986">
        <w:rPr>
          <w:bCs/>
          <w:sz w:val="28"/>
          <w:szCs w:val="28"/>
        </w:rPr>
        <w:t>з.е</w:t>
      </w:r>
      <w:proofErr w:type="spellEnd"/>
      <w:r w:rsidRPr="00E97986">
        <w:rPr>
          <w:bCs/>
          <w:sz w:val="28"/>
          <w:szCs w:val="28"/>
        </w:rPr>
        <w:t>.</w:t>
      </w:r>
    </w:p>
    <w:p w14:paraId="7A272F41" w14:textId="77777777" w:rsidR="00C24D69" w:rsidRPr="00E97986" w:rsidRDefault="00C24D69" w:rsidP="00C24D69">
      <w:pPr>
        <w:adjustRightInd w:val="0"/>
        <w:ind w:left="2832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в академических часах: 1</w:t>
      </w:r>
      <w:r w:rsidRPr="00E97986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8</w:t>
      </w:r>
      <w:r w:rsidRPr="00E97986">
        <w:rPr>
          <w:bCs/>
          <w:sz w:val="28"/>
          <w:szCs w:val="28"/>
        </w:rPr>
        <w:t xml:space="preserve"> </w:t>
      </w:r>
      <w:proofErr w:type="spellStart"/>
      <w:r w:rsidRPr="00E97986">
        <w:rPr>
          <w:bCs/>
          <w:sz w:val="28"/>
          <w:szCs w:val="28"/>
        </w:rPr>
        <w:t>ак.ч</w:t>
      </w:r>
      <w:proofErr w:type="spellEnd"/>
      <w:r w:rsidRPr="00E97986">
        <w:rPr>
          <w:bCs/>
          <w:sz w:val="28"/>
          <w:szCs w:val="28"/>
        </w:rPr>
        <w:t>.</w:t>
      </w:r>
    </w:p>
    <w:p w14:paraId="4C4CCD25" w14:textId="77777777" w:rsidR="00C24D69" w:rsidRDefault="00C24D69" w:rsidP="00C24D69">
      <w:pPr>
        <w:ind w:left="242" w:right="7306"/>
        <w:jc w:val="center"/>
        <w:rPr>
          <w:sz w:val="24"/>
          <w:szCs w:val="24"/>
        </w:rPr>
      </w:pPr>
    </w:p>
    <w:p w14:paraId="3966DA16" w14:textId="77777777" w:rsidR="00C24D69" w:rsidRDefault="00C24D69" w:rsidP="00C24D69">
      <w:pPr>
        <w:ind w:left="242" w:right="7306"/>
        <w:jc w:val="center"/>
        <w:rPr>
          <w:sz w:val="24"/>
          <w:szCs w:val="24"/>
        </w:rPr>
      </w:pPr>
    </w:p>
    <w:p w14:paraId="39C94912" w14:textId="77777777" w:rsidR="00C24D69" w:rsidRDefault="00C24D69" w:rsidP="00C24D69">
      <w:pPr>
        <w:ind w:left="242" w:right="7306"/>
        <w:jc w:val="center"/>
        <w:rPr>
          <w:sz w:val="24"/>
          <w:szCs w:val="24"/>
        </w:rPr>
      </w:pPr>
    </w:p>
    <w:p w14:paraId="7A051186" w14:textId="77777777" w:rsidR="00C24D69" w:rsidRDefault="00C24D69" w:rsidP="00C24D69">
      <w:pPr>
        <w:ind w:left="242" w:right="7306"/>
        <w:jc w:val="center"/>
        <w:rPr>
          <w:sz w:val="24"/>
          <w:szCs w:val="24"/>
        </w:rPr>
      </w:pPr>
    </w:p>
    <w:p w14:paraId="2F7E47A7" w14:textId="77777777" w:rsidR="00C24D69" w:rsidRDefault="00C24D69" w:rsidP="00C24D69">
      <w:pPr>
        <w:ind w:left="242" w:right="7306"/>
        <w:jc w:val="center"/>
        <w:rPr>
          <w:sz w:val="24"/>
          <w:szCs w:val="24"/>
        </w:rPr>
      </w:pPr>
    </w:p>
    <w:p w14:paraId="1A8FA2D1" w14:textId="77777777" w:rsidR="00C24D69" w:rsidRDefault="00C24D69" w:rsidP="00C24D69">
      <w:pPr>
        <w:ind w:left="242" w:right="7306"/>
        <w:jc w:val="center"/>
        <w:rPr>
          <w:sz w:val="24"/>
          <w:szCs w:val="24"/>
        </w:rPr>
      </w:pPr>
    </w:p>
    <w:p w14:paraId="1365FAE7" w14:textId="77777777" w:rsidR="00C24D69" w:rsidRDefault="00C24D69" w:rsidP="00C24D69">
      <w:pPr>
        <w:ind w:left="242" w:right="7306"/>
        <w:jc w:val="center"/>
        <w:rPr>
          <w:sz w:val="24"/>
          <w:szCs w:val="24"/>
        </w:rPr>
      </w:pPr>
    </w:p>
    <w:p w14:paraId="4A5734A0" w14:textId="77777777" w:rsidR="00C24D69" w:rsidRDefault="00C24D69" w:rsidP="00C24D69">
      <w:pPr>
        <w:ind w:left="242" w:right="7306"/>
        <w:jc w:val="center"/>
        <w:rPr>
          <w:sz w:val="24"/>
          <w:szCs w:val="24"/>
        </w:rPr>
      </w:pPr>
    </w:p>
    <w:p w14:paraId="0E8ACD9F" w14:textId="77777777" w:rsidR="00C24D69" w:rsidRDefault="00C24D69" w:rsidP="00C24D69">
      <w:pPr>
        <w:ind w:left="242" w:right="7306"/>
        <w:jc w:val="center"/>
        <w:rPr>
          <w:sz w:val="24"/>
          <w:szCs w:val="24"/>
        </w:rPr>
      </w:pPr>
    </w:p>
    <w:p w14:paraId="7DFF0B06" w14:textId="77777777" w:rsidR="00C24D69" w:rsidRDefault="00C24D69" w:rsidP="00C24D69">
      <w:pPr>
        <w:ind w:left="242" w:right="7306"/>
        <w:jc w:val="center"/>
        <w:rPr>
          <w:sz w:val="24"/>
          <w:szCs w:val="24"/>
        </w:rPr>
      </w:pPr>
    </w:p>
    <w:p w14:paraId="3C56E336" w14:textId="77777777" w:rsidR="00C24D69" w:rsidRDefault="00C24D69" w:rsidP="00C24D69">
      <w:pPr>
        <w:ind w:left="242" w:right="7306"/>
        <w:jc w:val="center"/>
        <w:rPr>
          <w:sz w:val="24"/>
          <w:szCs w:val="24"/>
        </w:rPr>
      </w:pPr>
    </w:p>
    <w:p w14:paraId="6C57562C" w14:textId="77777777" w:rsidR="00C24D69" w:rsidRDefault="00C24D69" w:rsidP="00C24D69">
      <w:pPr>
        <w:ind w:left="242" w:right="7306"/>
        <w:jc w:val="center"/>
        <w:rPr>
          <w:sz w:val="24"/>
          <w:szCs w:val="24"/>
        </w:rPr>
      </w:pPr>
    </w:p>
    <w:p w14:paraId="6D91C1BB" w14:textId="77777777" w:rsidR="00C24D69" w:rsidRDefault="00C24D69" w:rsidP="00C24D69">
      <w:pPr>
        <w:ind w:left="242" w:right="7306"/>
        <w:jc w:val="center"/>
        <w:rPr>
          <w:sz w:val="24"/>
          <w:szCs w:val="24"/>
        </w:rPr>
      </w:pPr>
    </w:p>
    <w:p w14:paraId="0BC20492" w14:textId="77777777" w:rsidR="00C24D69" w:rsidRDefault="00C24D69" w:rsidP="00C24D69">
      <w:pPr>
        <w:ind w:left="242" w:right="7306"/>
        <w:jc w:val="center"/>
        <w:rPr>
          <w:sz w:val="24"/>
          <w:szCs w:val="24"/>
        </w:rPr>
      </w:pPr>
    </w:p>
    <w:p w14:paraId="2D35FC3A" w14:textId="77777777" w:rsidR="00C24D69" w:rsidRDefault="00C24D69" w:rsidP="00C24D69">
      <w:pPr>
        <w:ind w:left="242" w:right="7306"/>
        <w:jc w:val="center"/>
        <w:rPr>
          <w:sz w:val="24"/>
          <w:szCs w:val="24"/>
        </w:rPr>
      </w:pPr>
    </w:p>
    <w:p w14:paraId="0B1A16D7" w14:textId="77777777" w:rsidR="00C24D69" w:rsidRDefault="00C24D69" w:rsidP="00C24D69">
      <w:pPr>
        <w:ind w:left="242" w:right="7306"/>
        <w:jc w:val="center"/>
        <w:rPr>
          <w:sz w:val="24"/>
          <w:szCs w:val="24"/>
        </w:rPr>
      </w:pPr>
    </w:p>
    <w:p w14:paraId="02EADA73" w14:textId="77777777" w:rsidR="00C24D69" w:rsidRDefault="00C24D69" w:rsidP="00C24D69">
      <w:pPr>
        <w:ind w:left="242" w:right="7306"/>
        <w:jc w:val="center"/>
        <w:rPr>
          <w:sz w:val="24"/>
          <w:szCs w:val="24"/>
        </w:rPr>
      </w:pPr>
    </w:p>
    <w:p w14:paraId="06CB24EE" w14:textId="77777777" w:rsidR="00C24D69" w:rsidRDefault="00C24D69" w:rsidP="00C24D69">
      <w:pPr>
        <w:ind w:left="242" w:right="7306"/>
        <w:jc w:val="center"/>
        <w:rPr>
          <w:sz w:val="24"/>
          <w:szCs w:val="24"/>
        </w:rPr>
      </w:pPr>
    </w:p>
    <w:p w14:paraId="3A5465F3" w14:textId="77777777" w:rsidR="00C24D69" w:rsidRDefault="00C24D69" w:rsidP="00C24D69">
      <w:pPr>
        <w:ind w:left="242" w:right="7306"/>
        <w:jc w:val="center"/>
        <w:rPr>
          <w:sz w:val="24"/>
          <w:szCs w:val="24"/>
        </w:rPr>
      </w:pPr>
    </w:p>
    <w:p w14:paraId="52D8018B" w14:textId="77777777" w:rsidR="00C24D69" w:rsidRDefault="00C24D69" w:rsidP="00C24D69">
      <w:pPr>
        <w:ind w:left="242" w:right="7306"/>
        <w:jc w:val="center"/>
        <w:rPr>
          <w:sz w:val="24"/>
          <w:szCs w:val="24"/>
        </w:rPr>
      </w:pPr>
    </w:p>
    <w:p w14:paraId="43C02017" w14:textId="77777777" w:rsidR="00C24D69" w:rsidRPr="00451524" w:rsidRDefault="00C24D69" w:rsidP="00C24D69">
      <w:pPr>
        <w:suppressAutoHyphens/>
        <w:adjustRightInd w:val="0"/>
        <w:ind w:right="88"/>
        <w:jc w:val="center"/>
        <w:rPr>
          <w:sz w:val="28"/>
          <w:szCs w:val="28"/>
        </w:rPr>
      </w:pPr>
      <w:r w:rsidRPr="00451524">
        <w:rPr>
          <w:sz w:val="28"/>
          <w:szCs w:val="28"/>
        </w:rPr>
        <w:t>Энгельс 202</w:t>
      </w:r>
      <w:r>
        <w:rPr>
          <w:sz w:val="28"/>
          <w:szCs w:val="28"/>
        </w:rPr>
        <w:t>4</w:t>
      </w:r>
      <w:r w:rsidRPr="00451524">
        <w:rPr>
          <w:sz w:val="28"/>
          <w:szCs w:val="28"/>
        </w:rPr>
        <w:t xml:space="preserve"> г.</w:t>
      </w:r>
    </w:p>
    <w:p w14:paraId="3C9BF017" w14:textId="77777777" w:rsidR="00C24D69" w:rsidRDefault="00C24D69" w:rsidP="00C24D69">
      <w:pPr>
        <w:ind w:left="242" w:right="7306"/>
        <w:jc w:val="center"/>
        <w:rPr>
          <w:sz w:val="24"/>
          <w:szCs w:val="24"/>
        </w:rPr>
        <w:sectPr w:rsidR="00C24D69" w:rsidSect="00C24D69">
          <w:footerReference w:type="default" r:id="rId5"/>
          <w:pgSz w:w="11910" w:h="16840"/>
          <w:pgMar w:top="1040" w:right="220" w:bottom="960" w:left="1460" w:header="720" w:footer="779" w:gutter="0"/>
          <w:pgNumType w:start="1"/>
          <w:cols w:space="720"/>
        </w:sectPr>
      </w:pPr>
    </w:p>
    <w:p w14:paraId="5D7F9888" w14:textId="3A5D24D6" w:rsidR="00C24D69" w:rsidRPr="00C24D69" w:rsidRDefault="00C24D69" w:rsidP="00C24D69">
      <w:pPr>
        <w:pStyle w:val="2"/>
        <w:numPr>
          <w:ilvl w:val="0"/>
          <w:numId w:val="2"/>
        </w:numPr>
        <w:tabs>
          <w:tab w:val="left" w:pos="0"/>
        </w:tabs>
        <w:spacing w:before="71" w:line="274" w:lineRule="exact"/>
        <w:ind w:left="0" w:firstLine="0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C24D6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Цели и задачи дисциплины</w:t>
      </w:r>
    </w:p>
    <w:p w14:paraId="030B8F92" w14:textId="77777777" w:rsidR="00C24D69" w:rsidRPr="00EF5131" w:rsidRDefault="00C24D69" w:rsidP="00C24D69">
      <w:pPr>
        <w:pStyle w:val="2"/>
        <w:tabs>
          <w:tab w:val="left" w:pos="3435"/>
        </w:tabs>
        <w:spacing w:before="71" w:line="274" w:lineRule="exact"/>
        <w:ind w:left="3434"/>
        <w:rPr>
          <w:sz w:val="28"/>
          <w:szCs w:val="28"/>
        </w:rPr>
      </w:pPr>
    </w:p>
    <w:p w14:paraId="6D8F98AC" w14:textId="77777777" w:rsidR="00C24D69" w:rsidRPr="004C4178" w:rsidRDefault="00C24D69" w:rsidP="00C24D69">
      <w:pPr>
        <w:spacing w:before="1"/>
        <w:ind w:firstLine="709"/>
        <w:jc w:val="both"/>
        <w:rPr>
          <w:sz w:val="24"/>
          <w:szCs w:val="24"/>
        </w:rPr>
      </w:pPr>
      <w:r w:rsidRPr="00EF5131">
        <w:rPr>
          <w:sz w:val="28"/>
          <w:szCs w:val="28"/>
        </w:rPr>
        <w:t xml:space="preserve">Целью освоения дисциплины </w:t>
      </w:r>
      <w:r w:rsidRPr="00EF5131"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Оборудование швейного производства</w:t>
      </w:r>
      <w:r w:rsidRPr="00EF5131">
        <w:rPr>
          <w:b/>
          <w:bCs/>
          <w:sz w:val="28"/>
          <w:szCs w:val="28"/>
        </w:rPr>
        <w:t xml:space="preserve">» </w:t>
      </w:r>
      <w:r w:rsidRPr="00EF5131">
        <w:rPr>
          <w:sz w:val="28"/>
          <w:szCs w:val="28"/>
        </w:rPr>
        <w:t>является:</w:t>
      </w:r>
    </w:p>
    <w:p w14:paraId="38E0E703" w14:textId="77777777" w:rsidR="00C24D69" w:rsidRPr="00B528CC" w:rsidRDefault="00C24D69" w:rsidP="00C24D69">
      <w:pPr>
        <w:pStyle w:val="a7"/>
        <w:numPr>
          <w:ilvl w:val="0"/>
          <w:numId w:val="1"/>
        </w:numPr>
        <w:tabs>
          <w:tab w:val="left" w:pos="480"/>
        </w:tabs>
        <w:spacing w:before="43" w:line="278" w:lineRule="auto"/>
        <w:ind w:left="0" w:firstLine="709"/>
        <w:contextualSpacing w:val="0"/>
        <w:jc w:val="both"/>
        <w:rPr>
          <w:sz w:val="28"/>
          <w:szCs w:val="28"/>
        </w:rPr>
      </w:pPr>
      <w:r w:rsidRPr="00B528CC">
        <w:rPr>
          <w:sz w:val="28"/>
          <w:szCs w:val="28"/>
        </w:rPr>
        <w:t xml:space="preserve">формирование знаний о современном парке оборудования различных </w:t>
      </w:r>
      <w:proofErr w:type="gramStart"/>
      <w:r w:rsidRPr="00B528CC">
        <w:rPr>
          <w:sz w:val="28"/>
          <w:szCs w:val="28"/>
        </w:rPr>
        <w:t xml:space="preserve">производств </w:t>
      </w:r>
      <w:r>
        <w:rPr>
          <w:sz w:val="28"/>
          <w:szCs w:val="28"/>
        </w:rPr>
        <w:t xml:space="preserve"> </w:t>
      </w:r>
      <w:r w:rsidRPr="00B528CC">
        <w:rPr>
          <w:sz w:val="28"/>
          <w:szCs w:val="28"/>
        </w:rPr>
        <w:t>швейной</w:t>
      </w:r>
      <w:proofErr w:type="gramEnd"/>
      <w:r w:rsidRPr="00B528CC">
        <w:rPr>
          <w:sz w:val="28"/>
          <w:szCs w:val="28"/>
        </w:rPr>
        <w:t xml:space="preserve"> промышленности, условиях его применения, эксплуатации, технического обслуживания и ремонта;</w:t>
      </w:r>
    </w:p>
    <w:p w14:paraId="270B377B" w14:textId="77777777" w:rsidR="00C24D69" w:rsidRPr="00B528CC" w:rsidRDefault="00C24D69" w:rsidP="00C24D69">
      <w:pPr>
        <w:pStyle w:val="a7"/>
        <w:numPr>
          <w:ilvl w:val="0"/>
          <w:numId w:val="1"/>
        </w:numPr>
        <w:tabs>
          <w:tab w:val="left" w:pos="439"/>
        </w:tabs>
        <w:spacing w:line="278" w:lineRule="auto"/>
        <w:ind w:left="0" w:firstLine="709"/>
        <w:contextualSpacing w:val="0"/>
        <w:jc w:val="both"/>
        <w:rPr>
          <w:sz w:val="28"/>
          <w:szCs w:val="28"/>
        </w:rPr>
      </w:pPr>
      <w:r w:rsidRPr="00B528CC">
        <w:rPr>
          <w:sz w:val="28"/>
          <w:szCs w:val="28"/>
        </w:rPr>
        <w:t>развитие умений и навыков квалифицированного подхода к выбору оборудования и применению технологической оснастки рабочих мест, определению причин возникновения брака и выполнению необходимых регулировок по их устранению.</w:t>
      </w:r>
    </w:p>
    <w:p w14:paraId="745C37E8" w14:textId="77777777" w:rsidR="00C24D69" w:rsidRPr="00B528CC" w:rsidRDefault="00C24D69" w:rsidP="00C24D69">
      <w:pPr>
        <w:pStyle w:val="ac"/>
        <w:spacing w:line="276" w:lineRule="exact"/>
        <w:ind w:left="0" w:firstLine="709"/>
        <w:rPr>
          <w:sz w:val="28"/>
          <w:szCs w:val="28"/>
        </w:rPr>
      </w:pPr>
      <w:r w:rsidRPr="00B528CC">
        <w:rPr>
          <w:sz w:val="28"/>
          <w:szCs w:val="28"/>
        </w:rPr>
        <w:t>Для достижения этой цели преподавание дисциплины предполагает:</w:t>
      </w:r>
    </w:p>
    <w:p w14:paraId="10D9B166" w14:textId="77777777" w:rsidR="00C24D69" w:rsidRDefault="00C24D69" w:rsidP="00C24D69">
      <w:pPr>
        <w:pStyle w:val="ac"/>
        <w:ind w:left="0" w:right="3" w:firstLine="0"/>
        <w:rPr>
          <w:b/>
          <w:bCs/>
          <w:sz w:val="28"/>
          <w:szCs w:val="28"/>
        </w:rPr>
      </w:pPr>
      <w:r w:rsidRPr="00EF5131">
        <w:rPr>
          <w:b/>
          <w:bCs/>
          <w:sz w:val="28"/>
          <w:szCs w:val="28"/>
        </w:rPr>
        <w:t>В задачи дисциплины входит:</w:t>
      </w:r>
    </w:p>
    <w:p w14:paraId="0A77621C" w14:textId="77777777" w:rsidR="00C24D69" w:rsidRPr="00B528CC" w:rsidRDefault="00C24D69" w:rsidP="00C24D69">
      <w:pPr>
        <w:pStyle w:val="a7"/>
        <w:numPr>
          <w:ilvl w:val="0"/>
          <w:numId w:val="1"/>
        </w:numPr>
        <w:tabs>
          <w:tab w:val="left" w:pos="442"/>
        </w:tabs>
        <w:spacing w:before="43"/>
        <w:ind w:left="0" w:firstLine="709"/>
        <w:contextualSpacing w:val="0"/>
        <w:jc w:val="both"/>
        <w:rPr>
          <w:sz w:val="28"/>
          <w:szCs w:val="28"/>
        </w:rPr>
      </w:pPr>
      <w:r w:rsidRPr="00B528CC">
        <w:rPr>
          <w:sz w:val="28"/>
          <w:szCs w:val="28"/>
        </w:rPr>
        <w:t>изучение устройства швейного оборудования различных типов стежков;</w:t>
      </w:r>
    </w:p>
    <w:p w14:paraId="20FB8DA9" w14:textId="77777777" w:rsidR="00C24D69" w:rsidRPr="00B528CC" w:rsidRDefault="00C24D69" w:rsidP="00C24D69">
      <w:pPr>
        <w:pStyle w:val="a7"/>
        <w:numPr>
          <w:ilvl w:val="0"/>
          <w:numId w:val="1"/>
        </w:numPr>
        <w:tabs>
          <w:tab w:val="left" w:pos="624"/>
        </w:tabs>
        <w:spacing w:before="46" w:line="278" w:lineRule="auto"/>
        <w:ind w:left="0" w:firstLine="709"/>
        <w:contextualSpacing w:val="0"/>
        <w:jc w:val="both"/>
        <w:rPr>
          <w:sz w:val="28"/>
          <w:szCs w:val="28"/>
        </w:rPr>
      </w:pPr>
      <w:r w:rsidRPr="00B528CC">
        <w:rPr>
          <w:sz w:val="28"/>
          <w:szCs w:val="28"/>
        </w:rPr>
        <w:t>изучение способов передачи движения основными рабочими органами машин и выполнения простейших регулировок;</w:t>
      </w:r>
    </w:p>
    <w:p w14:paraId="6D765CCA" w14:textId="77777777" w:rsidR="00C24D69" w:rsidRPr="00B528CC" w:rsidRDefault="00C24D69" w:rsidP="00C24D69">
      <w:pPr>
        <w:pStyle w:val="a7"/>
        <w:numPr>
          <w:ilvl w:val="0"/>
          <w:numId w:val="1"/>
        </w:numPr>
        <w:tabs>
          <w:tab w:val="left" w:pos="425"/>
        </w:tabs>
        <w:spacing w:line="278" w:lineRule="auto"/>
        <w:ind w:left="0" w:firstLine="709"/>
        <w:contextualSpacing w:val="0"/>
        <w:jc w:val="both"/>
        <w:rPr>
          <w:sz w:val="28"/>
          <w:szCs w:val="28"/>
        </w:rPr>
      </w:pPr>
      <w:r w:rsidRPr="00B528CC">
        <w:rPr>
          <w:sz w:val="28"/>
          <w:szCs w:val="28"/>
        </w:rPr>
        <w:t xml:space="preserve">изучение ассортимента и технических характеристик оборудования для дублирования деталей, </w:t>
      </w:r>
      <w:proofErr w:type="spellStart"/>
      <w:r w:rsidRPr="00B528CC">
        <w:rPr>
          <w:sz w:val="28"/>
          <w:szCs w:val="28"/>
        </w:rPr>
        <w:t>внутрипроцессной</w:t>
      </w:r>
      <w:proofErr w:type="spellEnd"/>
      <w:r w:rsidRPr="00B528CC">
        <w:rPr>
          <w:sz w:val="28"/>
          <w:szCs w:val="28"/>
        </w:rPr>
        <w:t xml:space="preserve"> и окончательной влажно-тепловой обработки, выполнения сварных соединений;</w:t>
      </w:r>
    </w:p>
    <w:p w14:paraId="70D2ADC3" w14:textId="77777777" w:rsidR="00C24D69" w:rsidRPr="00B528CC" w:rsidRDefault="00C24D69" w:rsidP="00C24D69">
      <w:pPr>
        <w:pStyle w:val="a7"/>
        <w:numPr>
          <w:ilvl w:val="0"/>
          <w:numId w:val="1"/>
        </w:numPr>
        <w:tabs>
          <w:tab w:val="left" w:pos="418"/>
        </w:tabs>
        <w:spacing w:line="280" w:lineRule="auto"/>
        <w:ind w:left="0" w:firstLine="709"/>
        <w:contextualSpacing w:val="0"/>
        <w:jc w:val="both"/>
        <w:rPr>
          <w:sz w:val="28"/>
          <w:szCs w:val="28"/>
        </w:rPr>
      </w:pPr>
      <w:r w:rsidRPr="00B528CC">
        <w:rPr>
          <w:sz w:val="28"/>
          <w:szCs w:val="28"/>
        </w:rPr>
        <w:t>изучение приспособлений малой механизации, в том числе универсальных сборочных приспособлений;</w:t>
      </w:r>
    </w:p>
    <w:p w14:paraId="5D60FFC2" w14:textId="77777777" w:rsidR="00C24D69" w:rsidRPr="00C24D69" w:rsidRDefault="00C24D69" w:rsidP="00C24D69">
      <w:pPr>
        <w:pStyle w:val="a7"/>
        <w:numPr>
          <w:ilvl w:val="0"/>
          <w:numId w:val="1"/>
        </w:numPr>
        <w:tabs>
          <w:tab w:val="left" w:pos="526"/>
        </w:tabs>
        <w:spacing w:line="278" w:lineRule="auto"/>
        <w:ind w:left="0" w:firstLine="709"/>
        <w:contextualSpacing w:val="0"/>
        <w:jc w:val="both"/>
        <w:rPr>
          <w:sz w:val="28"/>
          <w:szCs w:val="28"/>
        </w:rPr>
      </w:pPr>
      <w:r w:rsidRPr="00B528CC">
        <w:rPr>
          <w:sz w:val="28"/>
          <w:szCs w:val="28"/>
        </w:rPr>
        <w:t xml:space="preserve">изучение правил эксплуатации промышленного оборудования на всех </w:t>
      </w:r>
      <w:r w:rsidRPr="00C24D69">
        <w:rPr>
          <w:sz w:val="28"/>
          <w:szCs w:val="28"/>
        </w:rPr>
        <w:t>стадиях изготовления одежды.</w:t>
      </w:r>
    </w:p>
    <w:p w14:paraId="6D40A14C" w14:textId="77777777" w:rsidR="00C24D69" w:rsidRPr="00C24D69" w:rsidRDefault="00C24D69" w:rsidP="00C24D69">
      <w:pPr>
        <w:pStyle w:val="2"/>
        <w:tabs>
          <w:tab w:val="left" w:pos="0"/>
        </w:tabs>
        <w:spacing w:before="71" w:line="274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6378C90F" w14:textId="77777777" w:rsidR="00C24D69" w:rsidRPr="00C24D69" w:rsidRDefault="00C24D69" w:rsidP="00C24D69">
      <w:pPr>
        <w:pStyle w:val="2"/>
        <w:tabs>
          <w:tab w:val="left" w:pos="0"/>
        </w:tabs>
        <w:spacing w:line="315" w:lineRule="exact"/>
        <w:ind w:right="3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C24D69">
        <w:rPr>
          <w:rFonts w:ascii="Times New Roman" w:hAnsi="Times New Roman" w:cs="Times New Roman"/>
          <w:b/>
          <w:bCs/>
          <w:color w:val="auto"/>
          <w:sz w:val="28"/>
          <w:szCs w:val="28"/>
        </w:rPr>
        <w:t>2. Место дисциплины в структуре ОПОП</w:t>
      </w:r>
      <w:r w:rsidRPr="00C24D69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Pr="00C24D69">
        <w:rPr>
          <w:rFonts w:ascii="Times New Roman" w:hAnsi="Times New Roman" w:cs="Times New Roman"/>
          <w:b/>
          <w:bCs/>
          <w:color w:val="auto"/>
          <w:sz w:val="28"/>
          <w:szCs w:val="28"/>
        </w:rPr>
        <w:t>ВО</w:t>
      </w:r>
    </w:p>
    <w:p w14:paraId="2BC62662" w14:textId="77777777" w:rsidR="00C24D69" w:rsidRPr="00C24D69" w:rsidRDefault="00C24D69" w:rsidP="00C24D69">
      <w:pPr>
        <w:pStyle w:val="2"/>
        <w:tabs>
          <w:tab w:val="left" w:pos="3173"/>
        </w:tabs>
        <w:spacing w:line="315" w:lineRule="exact"/>
        <w:ind w:right="3"/>
        <w:rPr>
          <w:rFonts w:ascii="Times New Roman" w:hAnsi="Times New Roman" w:cs="Times New Roman"/>
          <w:color w:val="auto"/>
          <w:sz w:val="28"/>
          <w:szCs w:val="28"/>
        </w:rPr>
      </w:pPr>
    </w:p>
    <w:p w14:paraId="6BBB4096" w14:textId="77777777" w:rsidR="00C24D69" w:rsidRPr="00C24D69" w:rsidRDefault="00C24D69" w:rsidP="00C24D6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24D69">
        <w:rPr>
          <w:sz w:val="28"/>
          <w:szCs w:val="28"/>
        </w:rPr>
        <w:t xml:space="preserve">Дисциплина Б.1.1.20 </w:t>
      </w:r>
      <w:r w:rsidRPr="00C24D69">
        <w:rPr>
          <w:bCs/>
          <w:iCs/>
          <w:sz w:val="28"/>
          <w:szCs w:val="28"/>
        </w:rPr>
        <w:t>«Оборудование швейного производства»</w:t>
      </w:r>
      <w:r w:rsidRPr="00C24D69">
        <w:rPr>
          <w:sz w:val="28"/>
          <w:szCs w:val="28"/>
        </w:rPr>
        <w:t xml:space="preserve"> относится к части, формируемой участниками образовательных отношений </w:t>
      </w:r>
      <w:r w:rsidRPr="00C24D69">
        <w:rPr>
          <w:i/>
          <w:sz w:val="28"/>
          <w:szCs w:val="28"/>
        </w:rPr>
        <w:t xml:space="preserve">обязательной </w:t>
      </w:r>
      <w:proofErr w:type="gramStart"/>
      <w:r w:rsidRPr="00C24D69">
        <w:rPr>
          <w:i/>
          <w:sz w:val="28"/>
          <w:szCs w:val="28"/>
        </w:rPr>
        <w:t xml:space="preserve">части </w:t>
      </w:r>
      <w:r w:rsidRPr="00C24D69">
        <w:rPr>
          <w:sz w:val="28"/>
          <w:szCs w:val="28"/>
        </w:rPr>
        <w:t xml:space="preserve"> Блока</w:t>
      </w:r>
      <w:proofErr w:type="gramEnd"/>
      <w:r w:rsidRPr="00C24D69">
        <w:rPr>
          <w:sz w:val="28"/>
          <w:szCs w:val="28"/>
        </w:rPr>
        <w:t xml:space="preserve"> 1 «Дисциплины (модули)».</w:t>
      </w:r>
    </w:p>
    <w:p w14:paraId="09A9A32C" w14:textId="77777777" w:rsidR="00C24D69" w:rsidRPr="00C24D69" w:rsidRDefault="00C24D69" w:rsidP="00C24D69">
      <w:pPr>
        <w:pStyle w:val="2"/>
        <w:ind w:right="3"/>
        <w:rPr>
          <w:rFonts w:ascii="Times New Roman" w:hAnsi="Times New Roman" w:cs="Times New Roman"/>
          <w:color w:val="auto"/>
          <w:sz w:val="28"/>
          <w:szCs w:val="28"/>
        </w:rPr>
      </w:pPr>
    </w:p>
    <w:p w14:paraId="4BE57905" w14:textId="77777777" w:rsidR="00C24D69" w:rsidRPr="00C24D69" w:rsidRDefault="00C24D69" w:rsidP="00C24D69">
      <w:pPr>
        <w:pStyle w:val="2"/>
        <w:numPr>
          <w:ilvl w:val="0"/>
          <w:numId w:val="3"/>
        </w:numPr>
        <w:ind w:left="0" w:right="3" w:firstLine="0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C24D69">
        <w:rPr>
          <w:rFonts w:ascii="Times New Roman" w:hAnsi="Times New Roman" w:cs="Times New Roman"/>
          <w:b/>
          <w:bCs/>
          <w:color w:val="auto"/>
          <w:sz w:val="28"/>
          <w:szCs w:val="28"/>
        </w:rPr>
        <w:t>Требования к результатам освоения дисциплины</w:t>
      </w:r>
    </w:p>
    <w:p w14:paraId="3BBAFB4D" w14:textId="77777777" w:rsidR="00C24D69" w:rsidRPr="00C24D69" w:rsidRDefault="00C24D69" w:rsidP="00C24D69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C24D69">
        <w:rPr>
          <w:sz w:val="28"/>
          <w:szCs w:val="28"/>
        </w:rPr>
        <w:t xml:space="preserve">Изучение дисциплины направлено на формирование следующих компетенций: </w:t>
      </w:r>
    </w:p>
    <w:p w14:paraId="0F477E5C" w14:textId="77777777" w:rsidR="00C24D69" w:rsidRPr="00C24D69" w:rsidRDefault="00C24D69" w:rsidP="00C24D69">
      <w:pPr>
        <w:pStyle w:val="Default"/>
        <w:tabs>
          <w:tab w:val="left" w:pos="284"/>
        </w:tabs>
        <w:ind w:firstLine="4"/>
        <w:rPr>
          <w:rFonts w:eastAsia="MS Mincho"/>
          <w:color w:val="auto"/>
          <w:sz w:val="28"/>
          <w:szCs w:val="28"/>
        </w:rPr>
      </w:pPr>
      <w:r w:rsidRPr="00C24D69">
        <w:rPr>
          <w:b/>
          <w:bCs/>
          <w:color w:val="auto"/>
          <w:sz w:val="28"/>
          <w:szCs w:val="28"/>
        </w:rPr>
        <w:t xml:space="preserve">ОПК-6 - </w:t>
      </w:r>
      <w:r w:rsidRPr="00C24D69">
        <w:rPr>
          <w:rFonts w:eastAsia="MS Mincho"/>
          <w:color w:val="auto"/>
          <w:sz w:val="28"/>
          <w:szCs w:val="28"/>
        </w:rPr>
        <w:t>Способен выбирать эффективные технические средства, оборудование и методы при изготовлении образцов изделий легкой промышленности.</w:t>
      </w:r>
    </w:p>
    <w:p w14:paraId="44C74A8A" w14:textId="77777777" w:rsidR="00C24D69" w:rsidRPr="00C24D69" w:rsidRDefault="00C24D69" w:rsidP="00C24D69">
      <w:pPr>
        <w:numPr>
          <w:ilvl w:val="12"/>
          <w:numId w:val="0"/>
        </w:numPr>
        <w:ind w:firstLine="709"/>
        <w:jc w:val="both"/>
        <w:rPr>
          <w:i/>
          <w:sz w:val="28"/>
        </w:rPr>
      </w:pPr>
    </w:p>
    <w:p w14:paraId="2C837609" w14:textId="77777777" w:rsidR="00C24D69" w:rsidRPr="006F2E33" w:rsidRDefault="00C24D69" w:rsidP="00C24D69">
      <w:pPr>
        <w:numPr>
          <w:ilvl w:val="12"/>
          <w:numId w:val="0"/>
        </w:numPr>
        <w:ind w:firstLine="709"/>
        <w:jc w:val="both"/>
        <w:rPr>
          <w:sz w:val="28"/>
        </w:rPr>
      </w:pPr>
      <w:r w:rsidRPr="00C24D69">
        <w:rPr>
          <w:bCs/>
          <w:sz w:val="28"/>
        </w:rPr>
        <w:t xml:space="preserve">Перечень планируемых результатов обучения по дисциплине, соотнесенных </w:t>
      </w:r>
      <w:r w:rsidRPr="006F2E33">
        <w:rPr>
          <w:bCs/>
          <w:sz w:val="28"/>
        </w:rPr>
        <w:t>с планируемыми результатами освоения образовательной программы</w:t>
      </w:r>
    </w:p>
    <w:p w14:paraId="4A54124F" w14:textId="77777777" w:rsidR="00C24D69" w:rsidRPr="004C4178" w:rsidRDefault="00C24D69" w:rsidP="00C24D69">
      <w:pPr>
        <w:rPr>
          <w:sz w:val="24"/>
          <w:szCs w:val="24"/>
        </w:rPr>
        <w:sectPr w:rsidR="00C24D69" w:rsidRPr="004C4178" w:rsidSect="00C24D69">
          <w:pgSz w:w="11910" w:h="16840"/>
          <w:pgMar w:top="1040" w:right="570" w:bottom="960" w:left="1460" w:header="720" w:footer="779" w:gutter="0"/>
          <w:pgNumType w:start="1"/>
          <w:cols w:space="720"/>
        </w:sectPr>
      </w:pPr>
    </w:p>
    <w:tbl>
      <w:tblPr>
        <w:tblW w:w="505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1"/>
        <w:gridCol w:w="3558"/>
        <w:gridCol w:w="3527"/>
      </w:tblGrid>
      <w:tr w:rsidR="00C24D69" w:rsidRPr="000F1D67" w14:paraId="20C77674" w14:textId="77777777" w:rsidTr="00A27013">
        <w:trPr>
          <w:tblHeader/>
        </w:trPr>
        <w:tc>
          <w:tcPr>
            <w:tcW w:w="1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4F2EC7" w14:textId="77777777" w:rsidR="00C24D69" w:rsidRPr="0027136F" w:rsidRDefault="00C24D69" w:rsidP="00A27013">
            <w:pPr>
              <w:numPr>
                <w:ilvl w:val="12"/>
                <w:numId w:val="0"/>
              </w:numPr>
              <w:jc w:val="center"/>
            </w:pPr>
            <w:r w:rsidRPr="0027136F">
              <w:lastRenderedPageBreak/>
              <w:t>Код и наименование компетенции</w:t>
            </w:r>
          </w:p>
          <w:p w14:paraId="76C2461B" w14:textId="77777777" w:rsidR="00C24D69" w:rsidRPr="0027136F" w:rsidRDefault="00C24D69" w:rsidP="00A2701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7136F">
              <w:t>(результат освоения)</w:t>
            </w:r>
          </w:p>
        </w:tc>
        <w:tc>
          <w:tcPr>
            <w:tcW w:w="1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87465" w14:textId="77777777" w:rsidR="00C24D69" w:rsidRPr="000F1D67" w:rsidRDefault="00C24D69" w:rsidP="00A2701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F1D67">
              <w:rPr>
                <w:sz w:val="24"/>
                <w:szCs w:val="24"/>
              </w:rPr>
              <w:t>Код и наименование индикатора достижения компетенции</w:t>
            </w:r>
            <w:r>
              <w:rPr>
                <w:sz w:val="24"/>
                <w:szCs w:val="24"/>
              </w:rPr>
              <w:t xml:space="preserve"> (составляющей компетенции)</w:t>
            </w:r>
          </w:p>
        </w:tc>
        <w:tc>
          <w:tcPr>
            <w:tcW w:w="1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60076" w14:textId="77777777" w:rsidR="00C24D69" w:rsidRPr="000F1D67" w:rsidRDefault="00C24D69" w:rsidP="00A2701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F1D67">
              <w:rPr>
                <w:sz w:val="24"/>
                <w:szCs w:val="24"/>
              </w:rPr>
              <w:t>Наименование показателя оценивания</w:t>
            </w:r>
          </w:p>
          <w:p w14:paraId="2D2C8A6E" w14:textId="77777777" w:rsidR="00C24D69" w:rsidRPr="000F1D67" w:rsidRDefault="00C24D69" w:rsidP="00A2701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F1D67">
              <w:rPr>
                <w:sz w:val="24"/>
                <w:szCs w:val="24"/>
              </w:rPr>
              <w:t>(результата обучения по дисциплине)</w:t>
            </w:r>
          </w:p>
        </w:tc>
      </w:tr>
      <w:tr w:rsidR="00C24D69" w:rsidRPr="000F1D67" w14:paraId="2BDCEAEE" w14:textId="77777777" w:rsidTr="00A27013">
        <w:trPr>
          <w:trHeight w:val="2563"/>
        </w:trPr>
        <w:tc>
          <w:tcPr>
            <w:tcW w:w="1245" w:type="pct"/>
            <w:tcBorders>
              <w:top w:val="single" w:sz="8" w:space="0" w:color="auto"/>
            </w:tcBorders>
          </w:tcPr>
          <w:p w14:paraId="1F18077A" w14:textId="77777777" w:rsidR="00C24D69" w:rsidRPr="006B7C92" w:rsidRDefault="00C24D69" w:rsidP="00A27013">
            <w:pPr>
              <w:pStyle w:val="Default"/>
              <w:tabs>
                <w:tab w:val="left" w:pos="284"/>
              </w:tabs>
              <w:ind w:firstLine="4"/>
              <w:rPr>
                <w:b/>
                <w:bCs/>
                <w:color w:val="auto"/>
                <w:sz w:val="22"/>
                <w:szCs w:val="22"/>
              </w:rPr>
            </w:pPr>
            <w:r w:rsidRPr="006B7C92">
              <w:rPr>
                <w:b/>
                <w:bCs/>
                <w:color w:val="auto"/>
                <w:sz w:val="22"/>
                <w:szCs w:val="22"/>
              </w:rPr>
              <w:t>ОПК-6</w:t>
            </w:r>
          </w:p>
          <w:p w14:paraId="77E383CC" w14:textId="77777777" w:rsidR="00C24D69" w:rsidRPr="006B7C92" w:rsidRDefault="00C24D69" w:rsidP="00A27013">
            <w:pPr>
              <w:adjustRightInd w:val="0"/>
              <w:jc w:val="both"/>
              <w:rPr>
                <w:rFonts w:eastAsia="MS Mincho"/>
              </w:rPr>
            </w:pPr>
            <w:r w:rsidRPr="006B7C92">
              <w:rPr>
                <w:rFonts w:eastAsia="MS Mincho"/>
              </w:rPr>
              <w:t>Способен выбирать эффективные технические средства, оборудование и методы при изготовлении образцов изделий легкой промышленности</w:t>
            </w:r>
          </w:p>
          <w:p w14:paraId="6E4416F4" w14:textId="77777777" w:rsidR="00C24D69" w:rsidRPr="0027136F" w:rsidRDefault="00C24D69" w:rsidP="00A27013">
            <w:pPr>
              <w:rPr>
                <w:bCs/>
              </w:rPr>
            </w:pPr>
          </w:p>
        </w:tc>
        <w:tc>
          <w:tcPr>
            <w:tcW w:w="1885" w:type="pct"/>
            <w:tcBorders>
              <w:top w:val="single" w:sz="8" w:space="0" w:color="auto"/>
            </w:tcBorders>
            <w:vAlign w:val="center"/>
          </w:tcPr>
          <w:p w14:paraId="45317392" w14:textId="77777777" w:rsidR="00C24D69" w:rsidRPr="000F1D67" w:rsidRDefault="00C24D69" w:rsidP="00A27013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proofErr w:type="gramStart"/>
            <w:r w:rsidRPr="006B7C92">
              <w:rPr>
                <w:b/>
                <w:bCs/>
              </w:rPr>
              <w:t xml:space="preserve">ИД-1 </w:t>
            </w:r>
            <w:r w:rsidRPr="006B7C92">
              <w:rPr>
                <w:b/>
                <w:bCs/>
                <w:vertAlign w:val="subscript"/>
              </w:rPr>
              <w:t>ОПК-6</w:t>
            </w:r>
            <w:proofErr w:type="gramEnd"/>
            <w:r w:rsidRPr="006B7C92">
              <w:rPr>
                <w:b/>
                <w:bCs/>
                <w:vertAlign w:val="subscript"/>
              </w:rPr>
              <w:t xml:space="preserve"> </w:t>
            </w:r>
            <w:r w:rsidRPr="006B7C92">
              <w:t>Знает и выбирает технологическое оборудование и средства оснастки для</w:t>
            </w:r>
            <w:r>
              <w:t xml:space="preserve"> </w:t>
            </w:r>
            <w:r w:rsidRPr="006B7C92">
              <w:rPr>
                <w:rFonts w:eastAsia="MS Mincho"/>
              </w:rPr>
              <w:t>изготовлении изделий легкой промышленности</w:t>
            </w:r>
            <w:r w:rsidRPr="000F1D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9" w:type="pct"/>
            <w:tcBorders>
              <w:top w:val="single" w:sz="8" w:space="0" w:color="auto"/>
            </w:tcBorders>
            <w:vAlign w:val="center"/>
          </w:tcPr>
          <w:p w14:paraId="152B754B" w14:textId="77777777" w:rsidR="00C24D69" w:rsidRPr="006B7C92" w:rsidRDefault="00C24D69" w:rsidP="00A27013">
            <w:pPr>
              <w:pStyle w:val="ac"/>
              <w:ind w:left="0" w:right="3" w:firstLine="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Знать:</w:t>
            </w:r>
            <w:r w:rsidRPr="006B7C9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B7C92">
              <w:rPr>
                <w:sz w:val="22"/>
                <w:szCs w:val="22"/>
              </w:rPr>
              <w:t>основные</w:t>
            </w:r>
            <w:r>
              <w:rPr>
                <w:sz w:val="22"/>
                <w:szCs w:val="22"/>
              </w:rPr>
              <w:t xml:space="preserve"> </w:t>
            </w:r>
            <w:r w:rsidRPr="006B7C92">
              <w:rPr>
                <w:sz w:val="22"/>
                <w:szCs w:val="22"/>
              </w:rPr>
              <w:t>технические характеристики промышленного оборудования, применяемого при изготовлении изделий легкой промышленности;</w:t>
            </w:r>
          </w:p>
          <w:p w14:paraId="3F3F7C23" w14:textId="77777777" w:rsidR="00C24D69" w:rsidRPr="006B7C92" w:rsidRDefault="00C24D69" w:rsidP="00A27013">
            <w:pPr>
              <w:pStyle w:val="a7"/>
              <w:tabs>
                <w:tab w:val="left" w:pos="1497"/>
              </w:tabs>
              <w:ind w:left="4" w:right="3"/>
              <w:jc w:val="both"/>
            </w:pPr>
            <w:r w:rsidRPr="006B7C92">
              <w:rPr>
                <w:b/>
                <w:bCs/>
                <w:i/>
                <w:iCs/>
              </w:rPr>
              <w:t xml:space="preserve">Уметь: </w:t>
            </w:r>
            <w:r w:rsidRPr="006B7C92">
              <w:t>выбирать оборудование и технические средства оснастки для изготовления изделий легкой промышленности и оценивать их эффективность;</w:t>
            </w:r>
          </w:p>
          <w:p w14:paraId="018A25E8" w14:textId="77777777" w:rsidR="00C24D69" w:rsidRPr="000F1D67" w:rsidRDefault="00C24D69" w:rsidP="00A27013">
            <w:pPr>
              <w:jc w:val="both"/>
              <w:rPr>
                <w:sz w:val="24"/>
                <w:szCs w:val="24"/>
              </w:rPr>
            </w:pPr>
            <w:r w:rsidRPr="006B7C92">
              <w:rPr>
                <w:b/>
                <w:bCs/>
                <w:i/>
                <w:iCs/>
              </w:rPr>
              <w:t xml:space="preserve">Владеть: </w:t>
            </w:r>
            <w:r w:rsidRPr="006B7C92">
              <w:t xml:space="preserve">навыками обоснованного выбора оборудования и технических средств оснастки </w:t>
            </w:r>
            <w:proofErr w:type="gramStart"/>
            <w:r w:rsidRPr="006B7C92">
              <w:t>для изготовлении</w:t>
            </w:r>
            <w:proofErr w:type="gramEnd"/>
            <w:r w:rsidRPr="006B7C92">
              <w:t xml:space="preserve"> изделий легкой промышленности.</w:t>
            </w:r>
          </w:p>
        </w:tc>
      </w:tr>
    </w:tbl>
    <w:p w14:paraId="38875B57" w14:textId="77777777" w:rsidR="0089608A" w:rsidRDefault="0089608A"/>
    <w:sectPr w:rsidR="0089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3D710" w14:textId="64D97207" w:rsidR="00000000" w:rsidRDefault="00C24D69">
    <w:pPr>
      <w:pStyle w:val="ac"/>
      <w:spacing w:line="14" w:lineRule="auto"/>
      <w:ind w:left="0" w:firstLine="0"/>
      <w:rPr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2D8866" wp14:editId="0F344F78">
              <wp:simplePos x="0" y="0"/>
              <wp:positionH relativeFrom="page">
                <wp:posOffset>6844665</wp:posOffset>
              </wp:positionH>
              <wp:positionV relativeFrom="page">
                <wp:posOffset>10007600</wp:posOffset>
              </wp:positionV>
              <wp:extent cx="203200" cy="194310"/>
              <wp:effectExtent l="0" t="0" r="635" b="0"/>
              <wp:wrapNone/>
              <wp:docPr id="557146252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69186" w14:textId="77777777" w:rsidR="00000000" w:rsidRDefault="00000000">
                          <w:pPr>
                            <w:pStyle w:val="ac"/>
                            <w:spacing w:before="10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D8866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38.95pt;margin-top:788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" filled="f" stroked="f">
              <v:textbox inset="0,0,0,0">
                <w:txbxContent>
                  <w:p w14:paraId="4ED69186" w14:textId="77777777" w:rsidR="00000000" w:rsidRDefault="00000000">
                    <w:pPr>
                      <w:pStyle w:val="ac"/>
                      <w:spacing w:before="10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E3B88"/>
    <w:multiLevelType w:val="hybridMultilevel"/>
    <w:tmpl w:val="3EEE9ED8"/>
    <w:lvl w:ilvl="0" w:tplc="5FD62BDA">
      <w:numFmt w:val="bullet"/>
      <w:lvlText w:val="-"/>
      <w:lvlJc w:val="left"/>
      <w:pPr>
        <w:ind w:left="242" w:hanging="238"/>
      </w:pPr>
      <w:rPr>
        <w:rFonts w:ascii="Times New Roman" w:eastAsia="Times New Roman" w:hAnsi="Times New Roman" w:hint="default"/>
        <w:spacing w:val="-28"/>
        <w:w w:val="99"/>
        <w:sz w:val="24"/>
        <w:szCs w:val="24"/>
      </w:rPr>
    </w:lvl>
    <w:lvl w:ilvl="1" w:tplc="B6520E2E">
      <w:numFmt w:val="bullet"/>
      <w:lvlText w:val="•"/>
      <w:lvlJc w:val="left"/>
      <w:pPr>
        <w:ind w:left="1238" w:hanging="238"/>
      </w:pPr>
      <w:rPr>
        <w:rFonts w:hint="default"/>
      </w:rPr>
    </w:lvl>
    <w:lvl w:ilvl="2" w:tplc="407A0D6C">
      <w:numFmt w:val="bullet"/>
      <w:lvlText w:val="•"/>
      <w:lvlJc w:val="left"/>
      <w:pPr>
        <w:ind w:left="2237" w:hanging="238"/>
      </w:pPr>
      <w:rPr>
        <w:rFonts w:hint="default"/>
      </w:rPr>
    </w:lvl>
    <w:lvl w:ilvl="3" w:tplc="386C0AEC">
      <w:numFmt w:val="bullet"/>
      <w:lvlText w:val="•"/>
      <w:lvlJc w:val="left"/>
      <w:pPr>
        <w:ind w:left="3235" w:hanging="238"/>
      </w:pPr>
      <w:rPr>
        <w:rFonts w:hint="default"/>
      </w:rPr>
    </w:lvl>
    <w:lvl w:ilvl="4" w:tplc="67406994">
      <w:numFmt w:val="bullet"/>
      <w:lvlText w:val="•"/>
      <w:lvlJc w:val="left"/>
      <w:pPr>
        <w:ind w:left="4234" w:hanging="238"/>
      </w:pPr>
      <w:rPr>
        <w:rFonts w:hint="default"/>
      </w:rPr>
    </w:lvl>
    <w:lvl w:ilvl="5" w:tplc="E5B04F76">
      <w:numFmt w:val="bullet"/>
      <w:lvlText w:val="•"/>
      <w:lvlJc w:val="left"/>
      <w:pPr>
        <w:ind w:left="5233" w:hanging="238"/>
      </w:pPr>
      <w:rPr>
        <w:rFonts w:hint="default"/>
      </w:rPr>
    </w:lvl>
    <w:lvl w:ilvl="6" w:tplc="B43E3C9C">
      <w:numFmt w:val="bullet"/>
      <w:lvlText w:val="•"/>
      <w:lvlJc w:val="left"/>
      <w:pPr>
        <w:ind w:left="6231" w:hanging="238"/>
      </w:pPr>
      <w:rPr>
        <w:rFonts w:hint="default"/>
      </w:rPr>
    </w:lvl>
    <w:lvl w:ilvl="7" w:tplc="7674A704">
      <w:numFmt w:val="bullet"/>
      <w:lvlText w:val="•"/>
      <w:lvlJc w:val="left"/>
      <w:pPr>
        <w:ind w:left="7230" w:hanging="238"/>
      </w:pPr>
      <w:rPr>
        <w:rFonts w:hint="default"/>
      </w:rPr>
    </w:lvl>
    <w:lvl w:ilvl="8" w:tplc="EC5ABE82">
      <w:numFmt w:val="bullet"/>
      <w:lvlText w:val="•"/>
      <w:lvlJc w:val="left"/>
      <w:pPr>
        <w:ind w:left="8229" w:hanging="238"/>
      </w:pPr>
      <w:rPr>
        <w:rFonts w:hint="default"/>
      </w:rPr>
    </w:lvl>
  </w:abstractNum>
  <w:abstractNum w:abstractNumId="1" w15:restartNumberingAfterBreak="0">
    <w:nsid w:val="43AE255D"/>
    <w:multiLevelType w:val="hybridMultilevel"/>
    <w:tmpl w:val="4448E2AE"/>
    <w:lvl w:ilvl="0" w:tplc="A12CB362">
      <w:start w:val="1"/>
      <w:numFmt w:val="decimal"/>
      <w:lvlText w:val="%1."/>
      <w:lvlJc w:val="left"/>
      <w:pPr>
        <w:ind w:left="26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82" w:hanging="360"/>
      </w:pPr>
    </w:lvl>
    <w:lvl w:ilvl="2" w:tplc="0419001B" w:tentative="1">
      <w:start w:val="1"/>
      <w:numFmt w:val="lowerRoman"/>
      <w:lvlText w:val="%3."/>
      <w:lvlJc w:val="right"/>
      <w:pPr>
        <w:ind w:left="4102" w:hanging="180"/>
      </w:pPr>
    </w:lvl>
    <w:lvl w:ilvl="3" w:tplc="0419000F" w:tentative="1">
      <w:start w:val="1"/>
      <w:numFmt w:val="decimal"/>
      <w:lvlText w:val="%4."/>
      <w:lvlJc w:val="left"/>
      <w:pPr>
        <w:ind w:left="4822" w:hanging="360"/>
      </w:pPr>
    </w:lvl>
    <w:lvl w:ilvl="4" w:tplc="04190019" w:tentative="1">
      <w:start w:val="1"/>
      <w:numFmt w:val="lowerLetter"/>
      <w:lvlText w:val="%5."/>
      <w:lvlJc w:val="left"/>
      <w:pPr>
        <w:ind w:left="5542" w:hanging="360"/>
      </w:pPr>
    </w:lvl>
    <w:lvl w:ilvl="5" w:tplc="0419001B" w:tentative="1">
      <w:start w:val="1"/>
      <w:numFmt w:val="lowerRoman"/>
      <w:lvlText w:val="%6."/>
      <w:lvlJc w:val="right"/>
      <w:pPr>
        <w:ind w:left="6262" w:hanging="180"/>
      </w:pPr>
    </w:lvl>
    <w:lvl w:ilvl="6" w:tplc="0419000F" w:tentative="1">
      <w:start w:val="1"/>
      <w:numFmt w:val="decimal"/>
      <w:lvlText w:val="%7."/>
      <w:lvlJc w:val="left"/>
      <w:pPr>
        <w:ind w:left="6982" w:hanging="360"/>
      </w:pPr>
    </w:lvl>
    <w:lvl w:ilvl="7" w:tplc="04190019" w:tentative="1">
      <w:start w:val="1"/>
      <w:numFmt w:val="lowerLetter"/>
      <w:lvlText w:val="%8."/>
      <w:lvlJc w:val="left"/>
      <w:pPr>
        <w:ind w:left="7702" w:hanging="360"/>
      </w:pPr>
    </w:lvl>
    <w:lvl w:ilvl="8" w:tplc="0419001B" w:tentative="1">
      <w:start w:val="1"/>
      <w:numFmt w:val="lowerRoman"/>
      <w:lvlText w:val="%9."/>
      <w:lvlJc w:val="right"/>
      <w:pPr>
        <w:ind w:left="8422" w:hanging="180"/>
      </w:pPr>
    </w:lvl>
  </w:abstractNum>
  <w:abstractNum w:abstractNumId="2" w15:restartNumberingAfterBreak="0">
    <w:nsid w:val="47262FCC"/>
    <w:multiLevelType w:val="hybridMultilevel"/>
    <w:tmpl w:val="95683FA2"/>
    <w:lvl w:ilvl="0" w:tplc="1BF6FF44">
      <w:start w:val="3"/>
      <w:numFmt w:val="decimal"/>
      <w:lvlText w:val="%1."/>
      <w:lvlJc w:val="left"/>
      <w:pPr>
        <w:ind w:left="30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42" w:hanging="360"/>
      </w:pPr>
    </w:lvl>
    <w:lvl w:ilvl="2" w:tplc="0419001B" w:tentative="1">
      <w:start w:val="1"/>
      <w:numFmt w:val="lowerRoman"/>
      <w:lvlText w:val="%3."/>
      <w:lvlJc w:val="right"/>
      <w:pPr>
        <w:ind w:left="4462" w:hanging="180"/>
      </w:pPr>
    </w:lvl>
    <w:lvl w:ilvl="3" w:tplc="0419000F" w:tentative="1">
      <w:start w:val="1"/>
      <w:numFmt w:val="decimal"/>
      <w:lvlText w:val="%4."/>
      <w:lvlJc w:val="left"/>
      <w:pPr>
        <w:ind w:left="5182" w:hanging="360"/>
      </w:pPr>
    </w:lvl>
    <w:lvl w:ilvl="4" w:tplc="04190019" w:tentative="1">
      <w:start w:val="1"/>
      <w:numFmt w:val="lowerLetter"/>
      <w:lvlText w:val="%5."/>
      <w:lvlJc w:val="left"/>
      <w:pPr>
        <w:ind w:left="5902" w:hanging="360"/>
      </w:pPr>
    </w:lvl>
    <w:lvl w:ilvl="5" w:tplc="0419001B" w:tentative="1">
      <w:start w:val="1"/>
      <w:numFmt w:val="lowerRoman"/>
      <w:lvlText w:val="%6."/>
      <w:lvlJc w:val="right"/>
      <w:pPr>
        <w:ind w:left="6622" w:hanging="180"/>
      </w:pPr>
    </w:lvl>
    <w:lvl w:ilvl="6" w:tplc="0419000F" w:tentative="1">
      <w:start w:val="1"/>
      <w:numFmt w:val="decimal"/>
      <w:lvlText w:val="%7."/>
      <w:lvlJc w:val="left"/>
      <w:pPr>
        <w:ind w:left="7342" w:hanging="360"/>
      </w:pPr>
    </w:lvl>
    <w:lvl w:ilvl="7" w:tplc="04190019" w:tentative="1">
      <w:start w:val="1"/>
      <w:numFmt w:val="lowerLetter"/>
      <w:lvlText w:val="%8."/>
      <w:lvlJc w:val="left"/>
      <w:pPr>
        <w:ind w:left="8062" w:hanging="360"/>
      </w:pPr>
    </w:lvl>
    <w:lvl w:ilvl="8" w:tplc="0419001B" w:tentative="1">
      <w:start w:val="1"/>
      <w:numFmt w:val="lowerRoman"/>
      <w:lvlText w:val="%9."/>
      <w:lvlJc w:val="right"/>
      <w:pPr>
        <w:ind w:left="8782" w:hanging="180"/>
      </w:pPr>
    </w:lvl>
  </w:abstractNum>
  <w:num w:numId="1" w16cid:durableId="729810582">
    <w:abstractNumId w:val="0"/>
  </w:num>
  <w:num w:numId="2" w16cid:durableId="1967619817">
    <w:abstractNumId w:val="1"/>
  </w:num>
  <w:num w:numId="3" w16cid:durableId="609439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BA"/>
    <w:rsid w:val="0053278F"/>
    <w:rsid w:val="0089608A"/>
    <w:rsid w:val="008F374E"/>
    <w:rsid w:val="00C24D69"/>
    <w:rsid w:val="00C7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DCC01D6-9E22-4DB9-8E92-A2BAFD99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7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rsid w:val="00C77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F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F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F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F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F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F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sid w:val="00C77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7F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7F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7FB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7F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7F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7F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7F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7F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7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7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7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7FBA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C77F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7F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7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7FB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77FBA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99"/>
    <w:rsid w:val="00C24D69"/>
    <w:pPr>
      <w:ind w:left="950" w:hanging="708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24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24D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136">
    <w:name w:val="Style136"/>
    <w:basedOn w:val="a"/>
    <w:rsid w:val="00C24D69"/>
    <w:pPr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FontStyle368">
    <w:name w:val="Font Style368"/>
    <w:rsid w:val="00C24D69"/>
    <w:rPr>
      <w:rFonts w:ascii="Times New Roman" w:hAnsi="Times New Roman" w:cs="Times New Roman"/>
      <w:sz w:val="22"/>
      <w:szCs w:val="22"/>
    </w:rPr>
  </w:style>
  <w:style w:type="character" w:customStyle="1" w:styleId="FontStyle369">
    <w:name w:val="Font Style369"/>
    <w:rsid w:val="00C24D6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2025-02-05T07:51:00Z</dcterms:created>
  <dcterms:modified xsi:type="dcterms:W3CDTF">2025-02-05T07:53:00Z</dcterms:modified>
</cp:coreProperties>
</file>